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C3D9" w14:textId="77777777" w:rsidR="009934D4" w:rsidRDefault="009934D4" w:rsidP="00764974">
      <w:pPr>
        <w:tabs>
          <w:tab w:val="left" w:pos="7625"/>
        </w:tabs>
        <w:jc w:val="right"/>
        <w:rPr>
          <w:color w:val="000000"/>
          <w:sz w:val="24"/>
          <w:szCs w:val="24"/>
        </w:rPr>
      </w:pPr>
    </w:p>
    <w:p w14:paraId="11F13AEB" w14:textId="77777777" w:rsidR="00973537" w:rsidRDefault="00D2359C" w:rsidP="009E4F60">
      <w:pPr>
        <w:pStyle w:val="BodyText"/>
        <w:spacing w:before="93"/>
        <w:ind w:left="0"/>
      </w:pPr>
      <w:r>
        <w:t>Dear</w:t>
      </w:r>
      <w:r>
        <w:rPr>
          <w:spacing w:val="-2"/>
        </w:rPr>
        <w:t xml:space="preserve"> </w:t>
      </w:r>
      <w:r>
        <w:t>Parent(s)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Carer(s),</w:t>
      </w:r>
    </w:p>
    <w:p w14:paraId="6E6E101A" w14:textId="77777777" w:rsidR="00973537" w:rsidRDefault="00973537" w:rsidP="009E4F60">
      <w:pPr>
        <w:pStyle w:val="BodyText"/>
        <w:spacing w:before="3"/>
        <w:ind w:left="0" w:right="-42"/>
        <w:rPr>
          <w:sz w:val="22"/>
        </w:rPr>
      </w:pPr>
    </w:p>
    <w:p w14:paraId="0F6CA145" w14:textId="77777777" w:rsidR="00973537" w:rsidRPr="00C07228" w:rsidRDefault="52A75D12" w:rsidP="00C07228">
      <w:pPr>
        <w:pStyle w:val="Heading1"/>
        <w:ind w:left="0" w:right="-42"/>
      </w:pPr>
      <w:r>
        <w:t>Keeping your family health</w:t>
      </w:r>
      <w:r w:rsidR="732FB754">
        <w:t>y</w:t>
      </w:r>
      <w:r>
        <w:t xml:space="preserve"> this winter</w:t>
      </w:r>
    </w:p>
    <w:p w14:paraId="5573963A" w14:textId="77777777" w:rsidR="52A75D12" w:rsidRDefault="52A75D12" w:rsidP="7B9BF134">
      <w:pPr>
        <w:spacing w:before="200" w:after="120" w:line="276" w:lineRule="auto"/>
        <w:jc w:val="both"/>
        <w:rPr>
          <w:sz w:val="24"/>
          <w:szCs w:val="24"/>
        </w:rPr>
      </w:pPr>
      <w:r w:rsidRPr="7B9BF134">
        <w:rPr>
          <w:sz w:val="24"/>
          <w:szCs w:val="24"/>
        </w:rPr>
        <w:t xml:space="preserve">Every winter we see rises in illnesses such as colds, flu, Covid-19 and other respiratory illnesses. </w:t>
      </w:r>
    </w:p>
    <w:p w14:paraId="4E5717D2" w14:textId="77777777" w:rsidR="52A75D12" w:rsidRDefault="52A75D12" w:rsidP="7B9BF134">
      <w:pPr>
        <w:spacing w:before="200" w:after="120" w:line="276" w:lineRule="auto"/>
        <w:jc w:val="both"/>
        <w:rPr>
          <w:sz w:val="24"/>
          <w:szCs w:val="24"/>
        </w:rPr>
      </w:pPr>
      <w:r w:rsidRPr="7B9BF134">
        <w:rPr>
          <w:sz w:val="24"/>
          <w:szCs w:val="24"/>
        </w:rPr>
        <w:t>While it’s not uncommon for viruses to spread at this time of year, there are simple steps you can take to reduce your chance of being ill.</w:t>
      </w:r>
    </w:p>
    <w:p w14:paraId="7E39AA94" w14:textId="77777777" w:rsidR="00C07228" w:rsidRPr="00C07228" w:rsidRDefault="00C07228" w:rsidP="00C07228">
      <w:pPr>
        <w:pStyle w:val="ListParagraph"/>
        <w:numPr>
          <w:ilvl w:val="0"/>
          <w:numId w:val="4"/>
        </w:numPr>
        <w:spacing w:before="200" w:after="120" w:line="276" w:lineRule="auto"/>
        <w:jc w:val="both"/>
        <w:rPr>
          <w:sz w:val="24"/>
          <w:szCs w:val="24"/>
        </w:rPr>
      </w:pPr>
      <w:r w:rsidRPr="6F4E0581">
        <w:rPr>
          <w:b/>
          <w:bCs/>
          <w:sz w:val="24"/>
          <w:szCs w:val="24"/>
        </w:rPr>
        <w:t>Boost your immunity this winter</w:t>
      </w:r>
      <w:r w:rsidRPr="6F4E0581">
        <w:rPr>
          <w:sz w:val="24"/>
          <w:szCs w:val="24"/>
        </w:rPr>
        <w:t>. It is not too late for you and your children to receive a vaccination against COVID-19 and flu this year. It is one of the best ways to protect you</w:t>
      </w:r>
      <w:r w:rsidR="0CD84076" w:rsidRPr="6F4E0581">
        <w:rPr>
          <w:sz w:val="24"/>
          <w:szCs w:val="24"/>
        </w:rPr>
        <w:t>,</w:t>
      </w:r>
      <w:r w:rsidRPr="6F4E0581">
        <w:rPr>
          <w:sz w:val="24"/>
          <w:szCs w:val="24"/>
        </w:rPr>
        <w:t xml:space="preserve"> your friends and family. To find out how to book, speak to your GP practice or </w:t>
      </w:r>
      <w:r w:rsidR="708E5CFE" w:rsidRPr="6F4E0581">
        <w:rPr>
          <w:sz w:val="24"/>
          <w:szCs w:val="24"/>
        </w:rPr>
        <w:t xml:space="preserve">local </w:t>
      </w:r>
      <w:r w:rsidRPr="6F4E0581">
        <w:rPr>
          <w:sz w:val="24"/>
          <w:szCs w:val="24"/>
        </w:rPr>
        <w:t>pharmacy</w:t>
      </w:r>
      <w:r w:rsidR="00735960" w:rsidRPr="6F4E0581">
        <w:rPr>
          <w:sz w:val="24"/>
          <w:szCs w:val="24"/>
        </w:rPr>
        <w:t xml:space="preserve">, or visit the NHS </w:t>
      </w:r>
      <w:hyperlink r:id="rId10">
        <w:r w:rsidR="00735960" w:rsidRPr="6F4E0581">
          <w:rPr>
            <w:rStyle w:val="Hyperlink"/>
            <w:sz w:val="24"/>
            <w:szCs w:val="24"/>
          </w:rPr>
          <w:t>website</w:t>
        </w:r>
      </w:hyperlink>
      <w:r w:rsidR="00735960" w:rsidRPr="6F4E0581">
        <w:rPr>
          <w:sz w:val="24"/>
          <w:szCs w:val="24"/>
        </w:rPr>
        <w:t xml:space="preserve">. </w:t>
      </w:r>
    </w:p>
    <w:p w14:paraId="0551E110" w14:textId="77777777" w:rsidR="00C07228" w:rsidRPr="00C07228" w:rsidRDefault="13C128ED" w:rsidP="00C07228">
      <w:pPr>
        <w:pStyle w:val="ListParagraph"/>
        <w:numPr>
          <w:ilvl w:val="0"/>
          <w:numId w:val="4"/>
        </w:numPr>
        <w:spacing w:before="200" w:after="120" w:line="276" w:lineRule="auto"/>
        <w:jc w:val="both"/>
        <w:rPr>
          <w:sz w:val="24"/>
          <w:szCs w:val="24"/>
        </w:rPr>
      </w:pPr>
      <w:r w:rsidRPr="7B9BF134">
        <w:rPr>
          <w:b/>
          <w:bCs/>
          <w:sz w:val="24"/>
          <w:szCs w:val="24"/>
        </w:rPr>
        <w:t>Pharmacy first</w:t>
      </w:r>
      <w:r w:rsidR="00C24CFC" w:rsidRPr="7B9BF134">
        <w:rPr>
          <w:b/>
          <w:bCs/>
          <w:sz w:val="24"/>
          <w:szCs w:val="24"/>
        </w:rPr>
        <w:t xml:space="preserve">. </w:t>
      </w:r>
      <w:r w:rsidR="00C24CFC" w:rsidRPr="7B9BF134">
        <w:rPr>
          <w:sz w:val="24"/>
          <w:szCs w:val="24"/>
        </w:rPr>
        <w:t>I</w:t>
      </w:r>
      <w:r w:rsidR="00C07228" w:rsidRPr="7B9BF134">
        <w:rPr>
          <w:sz w:val="24"/>
          <w:szCs w:val="24"/>
        </w:rPr>
        <w:t xml:space="preserve">f you </w:t>
      </w:r>
      <w:r w:rsidR="00C24CFC" w:rsidRPr="7B9BF134">
        <w:rPr>
          <w:sz w:val="24"/>
          <w:szCs w:val="24"/>
        </w:rPr>
        <w:t xml:space="preserve">or your child </w:t>
      </w:r>
      <w:r w:rsidR="00C07228" w:rsidRPr="7B9BF134">
        <w:rPr>
          <w:sz w:val="24"/>
          <w:szCs w:val="24"/>
        </w:rPr>
        <w:t>start to feel unwell with a winter illness</w:t>
      </w:r>
      <w:r w:rsidR="00C24CFC" w:rsidRPr="7B9BF134">
        <w:rPr>
          <w:sz w:val="24"/>
          <w:szCs w:val="24"/>
        </w:rPr>
        <w:t>, your local pharmacy can be a good source of support</w:t>
      </w:r>
      <w:r w:rsidR="00C46C91" w:rsidRPr="7B9BF134">
        <w:rPr>
          <w:sz w:val="24"/>
          <w:szCs w:val="24"/>
        </w:rPr>
        <w:t xml:space="preserve"> and</w:t>
      </w:r>
      <w:r w:rsidR="00C07228" w:rsidRPr="7B9BF134">
        <w:rPr>
          <w:sz w:val="24"/>
          <w:szCs w:val="24"/>
        </w:rPr>
        <w:t xml:space="preserve"> can advise you on what steps to take </w:t>
      </w:r>
      <w:r w:rsidR="009B01E9" w:rsidRPr="7B9BF134">
        <w:rPr>
          <w:sz w:val="24"/>
          <w:szCs w:val="24"/>
        </w:rPr>
        <w:t xml:space="preserve">to </w:t>
      </w:r>
      <w:r w:rsidR="00C07228" w:rsidRPr="7B9BF134">
        <w:rPr>
          <w:sz w:val="24"/>
          <w:szCs w:val="24"/>
        </w:rPr>
        <w:t>relieve symptoms.</w:t>
      </w:r>
      <w:r w:rsidR="5221D1D6" w:rsidRPr="7B9BF134">
        <w:rPr>
          <w:sz w:val="24"/>
          <w:szCs w:val="24"/>
        </w:rPr>
        <w:t xml:space="preserve"> </w:t>
      </w:r>
    </w:p>
    <w:p w14:paraId="3133C881" w14:textId="77777777" w:rsidR="00C07228" w:rsidRPr="00C07228" w:rsidRDefault="00C07228" w:rsidP="00C07228">
      <w:pPr>
        <w:pStyle w:val="ListParagraph"/>
        <w:numPr>
          <w:ilvl w:val="0"/>
          <w:numId w:val="4"/>
        </w:numPr>
        <w:spacing w:before="200" w:after="120" w:line="276" w:lineRule="auto"/>
        <w:jc w:val="both"/>
        <w:rPr>
          <w:sz w:val="24"/>
          <w:szCs w:val="24"/>
        </w:rPr>
      </w:pPr>
      <w:r w:rsidRPr="00C07228">
        <w:rPr>
          <w:b/>
          <w:bCs/>
          <w:sz w:val="24"/>
          <w:szCs w:val="24"/>
        </w:rPr>
        <w:t xml:space="preserve">Wash your hands often. </w:t>
      </w:r>
      <w:r w:rsidR="00A71481">
        <w:rPr>
          <w:sz w:val="24"/>
          <w:szCs w:val="24"/>
        </w:rPr>
        <w:t xml:space="preserve">Please remember it is </w:t>
      </w:r>
      <w:r w:rsidR="005D4E16">
        <w:rPr>
          <w:sz w:val="24"/>
          <w:szCs w:val="24"/>
        </w:rPr>
        <w:t>important</w:t>
      </w:r>
      <w:r w:rsidR="00A71481">
        <w:rPr>
          <w:sz w:val="24"/>
          <w:szCs w:val="24"/>
        </w:rPr>
        <w:t xml:space="preserve"> to e</w:t>
      </w:r>
      <w:r w:rsidRPr="00C07228">
        <w:rPr>
          <w:sz w:val="24"/>
          <w:szCs w:val="24"/>
        </w:rPr>
        <w:t>ncourage you</w:t>
      </w:r>
      <w:r w:rsidR="00A71481">
        <w:rPr>
          <w:sz w:val="24"/>
          <w:szCs w:val="24"/>
        </w:rPr>
        <w:t>r</w:t>
      </w:r>
      <w:r w:rsidRPr="00C07228">
        <w:rPr>
          <w:sz w:val="24"/>
          <w:szCs w:val="24"/>
        </w:rPr>
        <w:t xml:space="preserve"> child</w:t>
      </w:r>
      <w:r w:rsidR="00A71481">
        <w:rPr>
          <w:sz w:val="24"/>
          <w:szCs w:val="24"/>
        </w:rPr>
        <w:t xml:space="preserve"> </w:t>
      </w:r>
      <w:r w:rsidRPr="00C07228">
        <w:rPr>
          <w:sz w:val="24"/>
          <w:szCs w:val="24"/>
        </w:rPr>
        <w:t xml:space="preserve">to </w:t>
      </w:r>
      <w:r w:rsidR="005D4E16">
        <w:rPr>
          <w:sz w:val="24"/>
          <w:szCs w:val="24"/>
        </w:rPr>
        <w:t xml:space="preserve">regularly </w:t>
      </w:r>
      <w:r w:rsidRPr="00C07228">
        <w:rPr>
          <w:sz w:val="24"/>
          <w:szCs w:val="24"/>
        </w:rPr>
        <w:t xml:space="preserve">wash their hands with soap and water for at least 20 seconds to help prevent the spread of winter illnesses. </w:t>
      </w:r>
    </w:p>
    <w:p w14:paraId="2A9FBE5A" w14:textId="77777777" w:rsidR="00C07228" w:rsidRDefault="00C07228" w:rsidP="6F4E0581">
      <w:pPr>
        <w:pStyle w:val="ListParagraph"/>
        <w:numPr>
          <w:ilvl w:val="0"/>
          <w:numId w:val="4"/>
        </w:numPr>
        <w:spacing w:before="200" w:after="120" w:line="276" w:lineRule="auto"/>
        <w:jc w:val="both"/>
        <w:rPr>
          <w:sz w:val="24"/>
          <w:szCs w:val="24"/>
        </w:rPr>
      </w:pPr>
      <w:r w:rsidRPr="6F4E0581">
        <w:rPr>
          <w:b/>
          <w:bCs/>
          <w:sz w:val="24"/>
          <w:szCs w:val="24"/>
        </w:rPr>
        <w:t>Try to stay at home</w:t>
      </w:r>
      <w:r w:rsidR="00A71481" w:rsidRPr="6F4E0581">
        <w:rPr>
          <w:b/>
          <w:bCs/>
          <w:sz w:val="24"/>
          <w:szCs w:val="24"/>
        </w:rPr>
        <w:t xml:space="preserve">. </w:t>
      </w:r>
      <w:r w:rsidR="00A71481" w:rsidRPr="6F4E0581">
        <w:rPr>
          <w:sz w:val="24"/>
          <w:szCs w:val="24"/>
        </w:rPr>
        <w:t>If you or your child are feeling unwell</w:t>
      </w:r>
      <w:r w:rsidR="00FF198A" w:rsidRPr="6F4E0581">
        <w:rPr>
          <w:sz w:val="24"/>
          <w:szCs w:val="24"/>
        </w:rPr>
        <w:t xml:space="preserve"> it is important to</w:t>
      </w:r>
      <w:r w:rsidRPr="6F4E0581">
        <w:rPr>
          <w:sz w:val="24"/>
          <w:szCs w:val="24"/>
        </w:rPr>
        <w:t xml:space="preserve"> avoid</w:t>
      </w:r>
      <w:r w:rsidR="00FF198A" w:rsidRPr="6F4E0581">
        <w:rPr>
          <w:sz w:val="24"/>
          <w:szCs w:val="24"/>
        </w:rPr>
        <w:t xml:space="preserve"> </w:t>
      </w:r>
      <w:r w:rsidRPr="6F4E0581">
        <w:rPr>
          <w:sz w:val="24"/>
          <w:szCs w:val="24"/>
        </w:rPr>
        <w:t xml:space="preserve">contact with other people </w:t>
      </w:r>
      <w:r w:rsidR="00FF198A" w:rsidRPr="6F4E0581">
        <w:rPr>
          <w:sz w:val="24"/>
          <w:szCs w:val="24"/>
        </w:rPr>
        <w:t xml:space="preserve">until you are well enough to undertake your </w:t>
      </w:r>
      <w:r w:rsidRPr="6F4E0581">
        <w:rPr>
          <w:sz w:val="24"/>
          <w:szCs w:val="24"/>
        </w:rPr>
        <w:t xml:space="preserve">normal activities. </w:t>
      </w:r>
    </w:p>
    <w:p w14:paraId="4D565318" w14:textId="77777777" w:rsidR="6F4E0581" w:rsidRDefault="6F4E0581" w:rsidP="6F4E0581">
      <w:pPr>
        <w:pStyle w:val="ListParagraph"/>
        <w:spacing w:before="200" w:after="120" w:line="276" w:lineRule="auto"/>
        <w:ind w:left="359" w:firstLine="0"/>
        <w:jc w:val="both"/>
        <w:rPr>
          <w:sz w:val="24"/>
          <w:szCs w:val="24"/>
        </w:rPr>
      </w:pPr>
    </w:p>
    <w:p w14:paraId="03BE95BE" w14:textId="77777777" w:rsidR="00973537" w:rsidRDefault="00F9438D" w:rsidP="6F4E0581">
      <w:pPr>
        <w:pStyle w:val="Heading1"/>
        <w:ind w:left="0"/>
        <w:contextualSpacing/>
      </w:pPr>
      <w:r>
        <w:t>Managing symptoms and when to get help</w:t>
      </w:r>
    </w:p>
    <w:p w14:paraId="41833B38" w14:textId="77777777" w:rsidR="00F9438D" w:rsidRPr="00F9438D" w:rsidRDefault="00F9438D" w:rsidP="6F4E0581">
      <w:pPr>
        <w:spacing w:before="200" w:after="120" w:line="276" w:lineRule="auto"/>
        <w:contextualSpacing/>
        <w:jc w:val="both"/>
        <w:rPr>
          <w:sz w:val="24"/>
          <w:szCs w:val="24"/>
        </w:rPr>
      </w:pPr>
      <w:r w:rsidRPr="6F4E0581">
        <w:rPr>
          <w:sz w:val="24"/>
          <w:szCs w:val="24"/>
        </w:rPr>
        <w:t xml:space="preserve">If you or </w:t>
      </w:r>
      <w:r w:rsidR="008207B0" w:rsidRPr="6F4E0581">
        <w:rPr>
          <w:sz w:val="24"/>
          <w:szCs w:val="24"/>
        </w:rPr>
        <w:t>your child</w:t>
      </w:r>
      <w:r w:rsidRPr="6F4E0581">
        <w:rPr>
          <w:sz w:val="24"/>
          <w:szCs w:val="24"/>
        </w:rPr>
        <w:t xml:space="preserve"> develop flu-like symptoms, such as </w:t>
      </w:r>
      <w:r w:rsidR="00BD3BF1" w:rsidRPr="6F4E0581">
        <w:rPr>
          <w:sz w:val="24"/>
          <w:szCs w:val="24"/>
        </w:rPr>
        <w:t xml:space="preserve">a fever, feeling tired or exhausted, a cough, a sore throat, or a headache, </w:t>
      </w:r>
      <w:r w:rsidRPr="6F4E0581">
        <w:rPr>
          <w:sz w:val="24"/>
          <w:szCs w:val="24"/>
        </w:rPr>
        <w:t>there are some things you can do to help get better more quickly:</w:t>
      </w:r>
    </w:p>
    <w:p w14:paraId="628398BA" w14:textId="77777777" w:rsidR="00F9438D" w:rsidRPr="00F9438D" w:rsidRDefault="00F9438D" w:rsidP="00F9438D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contextualSpacing/>
        <w:jc w:val="both"/>
        <w:rPr>
          <w:sz w:val="24"/>
          <w:szCs w:val="24"/>
        </w:rPr>
      </w:pPr>
      <w:r w:rsidRPr="00F9438D">
        <w:rPr>
          <w:sz w:val="24"/>
          <w:szCs w:val="24"/>
        </w:rPr>
        <w:t>rest and sleep</w:t>
      </w:r>
    </w:p>
    <w:p w14:paraId="6D86F90D" w14:textId="77777777" w:rsidR="00F9438D" w:rsidRPr="00F9438D" w:rsidRDefault="00F9438D" w:rsidP="00F9438D">
      <w:pPr>
        <w:pStyle w:val="ListParagraph"/>
        <w:numPr>
          <w:ilvl w:val="0"/>
          <w:numId w:val="6"/>
        </w:numPr>
        <w:spacing w:before="200" w:after="120" w:line="276" w:lineRule="auto"/>
        <w:ind w:left="714" w:hanging="357"/>
        <w:contextualSpacing/>
        <w:jc w:val="both"/>
        <w:rPr>
          <w:sz w:val="24"/>
          <w:szCs w:val="24"/>
        </w:rPr>
      </w:pPr>
      <w:r w:rsidRPr="00F9438D">
        <w:rPr>
          <w:sz w:val="24"/>
          <w:szCs w:val="24"/>
        </w:rPr>
        <w:t>keep warm</w:t>
      </w:r>
    </w:p>
    <w:p w14:paraId="6E0D4D9F" w14:textId="77777777" w:rsidR="00F9438D" w:rsidRPr="00F9438D" w:rsidRDefault="00F9438D" w:rsidP="00F9438D">
      <w:pPr>
        <w:pStyle w:val="ListParagraph"/>
        <w:numPr>
          <w:ilvl w:val="0"/>
          <w:numId w:val="6"/>
        </w:numPr>
        <w:spacing w:before="200" w:after="120" w:line="276" w:lineRule="auto"/>
        <w:ind w:left="714" w:hanging="357"/>
        <w:contextualSpacing/>
        <w:jc w:val="both"/>
        <w:rPr>
          <w:sz w:val="24"/>
          <w:szCs w:val="24"/>
        </w:rPr>
      </w:pPr>
      <w:r w:rsidRPr="00F9438D">
        <w:rPr>
          <w:sz w:val="24"/>
          <w:szCs w:val="24"/>
        </w:rPr>
        <w:t>take paracetamol or ibuprofen to lower your temperature and treat aches and pains</w:t>
      </w:r>
    </w:p>
    <w:p w14:paraId="0F67CE2B" w14:textId="77777777" w:rsidR="00F9438D" w:rsidRDefault="00F9438D" w:rsidP="00F9438D">
      <w:pPr>
        <w:pStyle w:val="ListParagraph"/>
        <w:numPr>
          <w:ilvl w:val="0"/>
          <w:numId w:val="6"/>
        </w:numPr>
        <w:spacing w:before="200" w:after="120" w:line="276" w:lineRule="auto"/>
        <w:ind w:left="714" w:hanging="357"/>
        <w:contextualSpacing/>
        <w:jc w:val="both"/>
        <w:rPr>
          <w:sz w:val="24"/>
          <w:szCs w:val="24"/>
        </w:rPr>
      </w:pPr>
      <w:r w:rsidRPr="6F4E0581">
        <w:rPr>
          <w:sz w:val="24"/>
          <w:szCs w:val="24"/>
        </w:rPr>
        <w:t>drink plenty of water to avoid dehydration</w:t>
      </w:r>
    </w:p>
    <w:p w14:paraId="1C5CEF69" w14:textId="77777777" w:rsidR="00C50E2F" w:rsidRDefault="00C50E2F" w:rsidP="00C50E2F">
      <w:pPr>
        <w:spacing w:before="200" w:after="120" w:line="276" w:lineRule="auto"/>
        <w:contextualSpacing/>
        <w:jc w:val="both"/>
      </w:pPr>
      <w:r w:rsidRPr="6F4E0581">
        <w:rPr>
          <w:sz w:val="24"/>
          <w:szCs w:val="24"/>
        </w:rPr>
        <w:t xml:space="preserve">Most respiratory illnesses are mild and clear up within 2 to 3 weeks without the need for treatment. If in doubt, please refer to </w:t>
      </w:r>
      <w:hyperlink r:id="rId11">
        <w:r w:rsidRPr="6F4E0581">
          <w:rPr>
            <w:rStyle w:val="Hyperlink"/>
          </w:rPr>
          <w:t>NHS 111 online</w:t>
        </w:r>
      </w:hyperlink>
      <w:r>
        <w:t>.</w:t>
      </w:r>
      <w:r w:rsidR="20B034CE">
        <w:t xml:space="preserve"> </w:t>
      </w:r>
    </w:p>
    <w:p w14:paraId="345953EE" w14:textId="77777777" w:rsidR="4B1AC3FB" w:rsidRDefault="4B1AC3FB" w:rsidP="6F4E0581">
      <w:pPr>
        <w:spacing w:before="200" w:after="120" w:line="276" w:lineRule="auto"/>
        <w:contextualSpacing/>
        <w:jc w:val="both"/>
      </w:pPr>
    </w:p>
    <w:p w14:paraId="61F5A18F" w14:textId="77777777" w:rsidR="4B1AC3FB" w:rsidRDefault="301A366F" w:rsidP="6F4E0581">
      <w:pPr>
        <w:pStyle w:val="Heading1"/>
        <w:spacing w:before="240"/>
        <w:ind w:left="0"/>
      </w:pPr>
      <w:r>
        <w:lastRenderedPageBreak/>
        <w:t>When to seek additional help</w:t>
      </w:r>
    </w:p>
    <w:p w14:paraId="2743CB75" w14:textId="77777777" w:rsidR="4B1AC3FB" w:rsidRDefault="059134FD" w:rsidP="6F4E0581">
      <w:pPr>
        <w:spacing w:before="200" w:after="120" w:line="276" w:lineRule="auto"/>
        <w:contextualSpacing/>
        <w:jc w:val="both"/>
        <w:rPr>
          <w:sz w:val="24"/>
          <w:szCs w:val="24"/>
        </w:rPr>
      </w:pPr>
      <w:r w:rsidRPr="6F4E0581">
        <w:rPr>
          <w:sz w:val="24"/>
          <w:szCs w:val="24"/>
        </w:rPr>
        <w:t>If you</w:t>
      </w:r>
      <w:r w:rsidR="39C82EB2" w:rsidRPr="6F4E0581">
        <w:rPr>
          <w:sz w:val="24"/>
          <w:szCs w:val="24"/>
        </w:rPr>
        <w:t>r</w:t>
      </w:r>
      <w:r w:rsidRPr="6F4E0581">
        <w:rPr>
          <w:sz w:val="24"/>
          <w:szCs w:val="24"/>
        </w:rPr>
        <w:t xml:space="preserve"> child has any of the following symptoms, seek medical help the same day (either by calling your GP or NHS 111):</w:t>
      </w:r>
    </w:p>
    <w:p w14:paraId="6EE11F8B" w14:textId="77777777" w:rsidR="4B1AC3FB" w:rsidRDefault="059134FD" w:rsidP="6F4E0581">
      <w:pPr>
        <w:pStyle w:val="ListParagraph"/>
        <w:numPr>
          <w:ilvl w:val="0"/>
          <w:numId w:val="2"/>
        </w:numPr>
        <w:spacing w:before="200" w:after="120" w:line="276" w:lineRule="auto"/>
        <w:contextualSpacing/>
        <w:jc w:val="both"/>
        <w:rPr>
          <w:sz w:val="24"/>
          <w:szCs w:val="24"/>
        </w:rPr>
      </w:pPr>
      <w:proofErr w:type="spellStart"/>
      <w:r w:rsidRPr="6F4E0581">
        <w:rPr>
          <w:sz w:val="24"/>
          <w:szCs w:val="24"/>
        </w:rPr>
        <w:t>Laboured</w:t>
      </w:r>
      <w:proofErr w:type="spellEnd"/>
      <w:r w:rsidRPr="6F4E0581">
        <w:rPr>
          <w:sz w:val="24"/>
          <w:szCs w:val="24"/>
        </w:rPr>
        <w:t xml:space="preserve"> or rapid breathing</w:t>
      </w:r>
    </w:p>
    <w:p w14:paraId="4D8401BE" w14:textId="77777777" w:rsidR="4B1AC3FB" w:rsidRDefault="2717B9CC" w:rsidP="6F4E0581">
      <w:pPr>
        <w:pStyle w:val="ListParagraph"/>
        <w:numPr>
          <w:ilvl w:val="0"/>
          <w:numId w:val="2"/>
        </w:numPr>
        <w:spacing w:before="200" w:after="120" w:line="276" w:lineRule="auto"/>
        <w:contextualSpacing/>
        <w:jc w:val="both"/>
        <w:rPr>
          <w:sz w:val="24"/>
          <w:szCs w:val="24"/>
        </w:rPr>
      </w:pPr>
      <w:r w:rsidRPr="6F4E0581">
        <w:rPr>
          <w:sz w:val="24"/>
          <w:szCs w:val="24"/>
        </w:rPr>
        <w:t>Dehydration (sunken eyes, drowsy or has not passed urine for more than 12 hours)</w:t>
      </w:r>
    </w:p>
    <w:p w14:paraId="5C43C5BD" w14:textId="77777777" w:rsidR="4B1AC3FB" w:rsidRDefault="2717B9CC" w:rsidP="6F4E0581">
      <w:pPr>
        <w:pStyle w:val="ListParagraph"/>
        <w:numPr>
          <w:ilvl w:val="0"/>
          <w:numId w:val="2"/>
        </w:numPr>
        <w:spacing w:before="200" w:after="120" w:line="276" w:lineRule="auto"/>
        <w:contextualSpacing/>
        <w:jc w:val="both"/>
        <w:rPr>
          <w:sz w:val="24"/>
          <w:szCs w:val="24"/>
        </w:rPr>
      </w:pPr>
      <w:r w:rsidRPr="6F4E0581">
        <w:rPr>
          <w:sz w:val="24"/>
          <w:szCs w:val="24"/>
        </w:rPr>
        <w:t>A persistent high temperature of 38 degrees or above</w:t>
      </w:r>
    </w:p>
    <w:p w14:paraId="2F05DD32" w14:textId="77777777" w:rsidR="4B1AC3FB" w:rsidRDefault="2717B9CC" w:rsidP="6F4E0581">
      <w:pPr>
        <w:pStyle w:val="ListParagraph"/>
        <w:numPr>
          <w:ilvl w:val="0"/>
          <w:numId w:val="2"/>
        </w:numPr>
        <w:spacing w:before="200" w:after="120" w:line="276" w:lineRule="auto"/>
        <w:contextualSpacing/>
        <w:jc w:val="both"/>
        <w:rPr>
          <w:sz w:val="24"/>
          <w:szCs w:val="24"/>
        </w:rPr>
      </w:pPr>
      <w:r w:rsidRPr="6F4E0581">
        <w:rPr>
          <w:sz w:val="24"/>
          <w:szCs w:val="24"/>
        </w:rPr>
        <w:t>Seems very tired or irritable</w:t>
      </w:r>
    </w:p>
    <w:p w14:paraId="0F039278" w14:textId="77777777" w:rsidR="4B1AC3FB" w:rsidRDefault="578CE2D6" w:rsidP="6F4E0581">
      <w:pPr>
        <w:spacing w:before="200" w:after="120" w:line="276" w:lineRule="auto"/>
        <w:contextualSpacing/>
        <w:jc w:val="both"/>
        <w:rPr>
          <w:sz w:val="24"/>
          <w:szCs w:val="24"/>
        </w:rPr>
      </w:pPr>
      <w:r w:rsidRPr="6F4E0581">
        <w:rPr>
          <w:sz w:val="24"/>
          <w:szCs w:val="24"/>
        </w:rPr>
        <w:t>If your child has any of the following symptoms seek URGENT help (either by calling 999 or going to A&amp;E):</w:t>
      </w:r>
    </w:p>
    <w:p w14:paraId="1716CE21" w14:textId="77777777" w:rsidR="4B1AC3FB" w:rsidRDefault="578CE2D6" w:rsidP="6F4E0581">
      <w:pPr>
        <w:pStyle w:val="ListParagraph"/>
        <w:numPr>
          <w:ilvl w:val="0"/>
          <w:numId w:val="1"/>
        </w:numPr>
        <w:spacing w:before="200" w:after="120" w:line="276" w:lineRule="auto"/>
        <w:contextualSpacing/>
        <w:jc w:val="both"/>
        <w:rPr>
          <w:sz w:val="24"/>
          <w:szCs w:val="24"/>
        </w:rPr>
      </w:pPr>
      <w:r w:rsidRPr="6F4E0581">
        <w:rPr>
          <w:sz w:val="24"/>
          <w:szCs w:val="24"/>
        </w:rPr>
        <w:t>Pauses in their breath or irregular breathing or grunting</w:t>
      </w:r>
    </w:p>
    <w:p w14:paraId="60EE74DE" w14:textId="77777777" w:rsidR="4B1AC3FB" w:rsidRDefault="578CE2D6" w:rsidP="6F4E0581">
      <w:pPr>
        <w:pStyle w:val="ListParagraph"/>
        <w:numPr>
          <w:ilvl w:val="0"/>
          <w:numId w:val="1"/>
        </w:numPr>
        <w:spacing w:before="200" w:after="120" w:line="276" w:lineRule="auto"/>
        <w:contextualSpacing/>
        <w:jc w:val="both"/>
        <w:rPr>
          <w:sz w:val="24"/>
          <w:szCs w:val="24"/>
        </w:rPr>
      </w:pPr>
      <w:r w:rsidRPr="6F4E0581">
        <w:rPr>
          <w:sz w:val="24"/>
          <w:szCs w:val="24"/>
        </w:rPr>
        <w:t>Severe difficulty breathing (so they can’t eat)</w:t>
      </w:r>
    </w:p>
    <w:p w14:paraId="37066149" w14:textId="77777777" w:rsidR="4B1AC3FB" w:rsidRDefault="578CE2D6" w:rsidP="6F4E0581">
      <w:pPr>
        <w:pStyle w:val="ListParagraph"/>
        <w:numPr>
          <w:ilvl w:val="0"/>
          <w:numId w:val="1"/>
        </w:numPr>
        <w:spacing w:before="200" w:after="120" w:line="276" w:lineRule="auto"/>
        <w:contextualSpacing/>
        <w:jc w:val="both"/>
        <w:rPr>
          <w:sz w:val="24"/>
          <w:szCs w:val="24"/>
        </w:rPr>
      </w:pPr>
      <w:r w:rsidRPr="6F4E0581">
        <w:rPr>
          <w:sz w:val="24"/>
          <w:szCs w:val="24"/>
        </w:rPr>
        <w:t>Tongue or lips are blue</w:t>
      </w:r>
    </w:p>
    <w:p w14:paraId="0ACEF1EF" w14:textId="77777777" w:rsidR="4B1AC3FB" w:rsidRDefault="4B1AC3FB" w:rsidP="6F4E0581">
      <w:pPr>
        <w:pStyle w:val="Heading1"/>
        <w:spacing w:before="200" w:after="120" w:line="276" w:lineRule="auto"/>
        <w:ind w:left="0"/>
        <w:contextualSpacing/>
        <w:jc w:val="both"/>
      </w:pPr>
      <w:r>
        <w:t xml:space="preserve">Other useful </w:t>
      </w:r>
      <w:r w:rsidR="30E85F9D">
        <w:t>information online</w:t>
      </w:r>
      <w:r>
        <w:t>:</w:t>
      </w:r>
    </w:p>
    <w:p w14:paraId="40240B15" w14:textId="77777777" w:rsidR="4B1AC3FB" w:rsidRPr="00581259" w:rsidRDefault="4B1AC3FB" w:rsidP="6F4E0581">
      <w:pPr>
        <w:spacing w:before="200" w:after="120" w:line="276" w:lineRule="auto"/>
        <w:contextualSpacing/>
        <w:jc w:val="both"/>
        <w:rPr>
          <w:sz w:val="24"/>
          <w:szCs w:val="24"/>
          <w:lang w:val="de-DE"/>
        </w:rPr>
      </w:pPr>
      <w:hyperlink r:id="rId12">
        <w:r w:rsidRPr="00581259">
          <w:rPr>
            <w:rStyle w:val="Hyperlink"/>
            <w:sz w:val="24"/>
            <w:szCs w:val="24"/>
            <w:lang w:val="de-DE"/>
          </w:rPr>
          <w:t>Flu - NHS (www.nhs.uk)</w:t>
        </w:r>
      </w:hyperlink>
    </w:p>
    <w:p w14:paraId="41C9F361" w14:textId="77777777" w:rsidR="4B1AC3FB" w:rsidRDefault="4B1AC3FB" w:rsidP="6F4E0581">
      <w:pPr>
        <w:spacing w:line="276" w:lineRule="auto"/>
        <w:contextualSpacing/>
        <w:rPr>
          <w:sz w:val="24"/>
          <w:szCs w:val="24"/>
        </w:rPr>
      </w:pPr>
      <w:hyperlink r:id="rId13">
        <w:r w:rsidRPr="6F4E0581">
          <w:rPr>
            <w:rStyle w:val="Hyperlink"/>
            <w:sz w:val="24"/>
            <w:szCs w:val="24"/>
          </w:rPr>
          <w:t>Bronchiolitis - NHS (www.nhs.uk)</w:t>
        </w:r>
      </w:hyperlink>
    </w:p>
    <w:p w14:paraId="7B8AA667" w14:textId="77777777" w:rsidR="4B1AC3FB" w:rsidRDefault="4B1AC3FB" w:rsidP="6F4E0581">
      <w:pPr>
        <w:spacing w:line="276" w:lineRule="auto"/>
        <w:contextualSpacing/>
        <w:rPr>
          <w:sz w:val="24"/>
          <w:szCs w:val="24"/>
        </w:rPr>
      </w:pPr>
      <w:hyperlink r:id="rId14">
        <w:r w:rsidRPr="6F4E0581">
          <w:rPr>
            <w:rStyle w:val="Hyperlink"/>
            <w:sz w:val="24"/>
            <w:szCs w:val="24"/>
          </w:rPr>
          <w:t>Coronavirus (COVID-19) - NHS (www.nhs.uk)</w:t>
        </w:r>
      </w:hyperlink>
    </w:p>
    <w:p w14:paraId="111EB947" w14:textId="77777777" w:rsidR="4B1AC3FB" w:rsidRDefault="4B1AC3FB" w:rsidP="6F4E0581">
      <w:pPr>
        <w:spacing w:line="276" w:lineRule="auto"/>
        <w:contextualSpacing/>
        <w:rPr>
          <w:sz w:val="24"/>
          <w:szCs w:val="24"/>
        </w:rPr>
      </w:pPr>
      <w:hyperlink r:id="rId15">
        <w:r w:rsidRPr="6F4E0581">
          <w:rPr>
            <w:rStyle w:val="Hyperlink"/>
            <w:sz w:val="24"/>
            <w:szCs w:val="24"/>
          </w:rPr>
          <w:t>Common cold - NHS (www.nhs.uk)</w:t>
        </w:r>
      </w:hyperlink>
    </w:p>
    <w:p w14:paraId="62B69602" w14:textId="77777777" w:rsidR="7B9BF134" w:rsidRDefault="7B9BF134" w:rsidP="7B9BF134">
      <w:pPr>
        <w:spacing w:before="200" w:after="120" w:line="276" w:lineRule="auto"/>
        <w:contextualSpacing/>
        <w:jc w:val="both"/>
        <w:rPr>
          <w:sz w:val="24"/>
          <w:szCs w:val="24"/>
        </w:rPr>
      </w:pPr>
    </w:p>
    <w:p w14:paraId="11A5B3EE" w14:textId="77777777" w:rsidR="0026229B" w:rsidRDefault="0026229B" w:rsidP="0026229B">
      <w:pPr>
        <w:pStyle w:val="BodyText"/>
        <w:spacing w:before="82"/>
        <w:ind w:left="0" w:right="-42"/>
      </w:pPr>
      <w:r>
        <w:t>Yours</w:t>
      </w:r>
      <w:r>
        <w:rPr>
          <w:spacing w:val="-3"/>
        </w:rPr>
        <w:t xml:space="preserve"> </w:t>
      </w:r>
      <w:r>
        <w:t>sincerely,</w:t>
      </w:r>
    </w:p>
    <w:p w14:paraId="1CF465D7" w14:textId="77777777" w:rsidR="0026229B" w:rsidRDefault="0026229B" w:rsidP="0026229B">
      <w:pPr>
        <w:pStyle w:val="BodyText"/>
        <w:spacing w:before="82"/>
        <w:ind w:left="0" w:right="-42"/>
      </w:pPr>
      <w:r>
        <w:t>Natalie</w:t>
      </w:r>
      <w:r>
        <w:rPr>
          <w:spacing w:val="-2"/>
        </w:rPr>
        <w:t xml:space="preserve"> </w:t>
      </w:r>
      <w:r>
        <w:t>Liddle</w:t>
      </w:r>
    </w:p>
    <w:p w14:paraId="66F39B4E" w14:textId="77777777" w:rsidR="0026229B" w:rsidRDefault="0026229B" w:rsidP="00F9438D">
      <w:pPr>
        <w:pStyle w:val="BodyText"/>
        <w:ind w:left="0" w:right="-42"/>
      </w:pP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Protection</w:t>
      </w:r>
      <w:r w:rsidR="563D1148">
        <w:t>, Lincolnshire County Council</w:t>
      </w:r>
    </w:p>
    <w:p w14:paraId="2A99F400" w14:textId="77777777" w:rsidR="00C114EB" w:rsidRDefault="00C114EB" w:rsidP="00F9438D">
      <w:pPr>
        <w:pStyle w:val="BodyText"/>
        <w:ind w:left="0" w:right="-42"/>
      </w:pPr>
    </w:p>
    <w:p w14:paraId="6F3276B8" w14:textId="77777777" w:rsidR="0026229B" w:rsidRPr="00AF2BAB" w:rsidRDefault="0026229B" w:rsidP="6F4E0581">
      <w:pPr>
        <w:spacing w:line="276" w:lineRule="auto"/>
      </w:pPr>
    </w:p>
    <w:sectPr w:rsidR="0026229B" w:rsidRPr="00AF2BAB" w:rsidSect="00D2359C">
      <w:footerReference w:type="first" r:id="rId16"/>
      <w:pgSz w:w="11910" w:h="16840"/>
      <w:pgMar w:top="1560" w:right="1440" w:bottom="1276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13C20" w14:textId="77777777" w:rsidR="004C701C" w:rsidRDefault="004C701C" w:rsidP="00FA1A5D">
      <w:r>
        <w:separator/>
      </w:r>
    </w:p>
  </w:endnote>
  <w:endnote w:type="continuationSeparator" w:id="0">
    <w:p w14:paraId="19CD35AA" w14:textId="77777777" w:rsidR="004C701C" w:rsidRDefault="004C701C" w:rsidP="00FA1A5D">
      <w:r>
        <w:continuationSeparator/>
      </w:r>
    </w:p>
  </w:endnote>
  <w:endnote w:type="continuationNotice" w:id="1">
    <w:p w14:paraId="707FDE5A" w14:textId="77777777" w:rsidR="004C701C" w:rsidRDefault="004C7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A5DDF" w14:textId="77777777" w:rsidR="00F503D0" w:rsidRPr="00D83621" w:rsidRDefault="00F503D0" w:rsidP="00F503D0">
    <w:pPr>
      <w:pStyle w:val="Footer"/>
      <w:jc w:val="right"/>
      <w:rPr>
        <w:noProof/>
        <w:color w:val="9BBB59" w:themeColor="accent3"/>
        <w:sz w:val="20"/>
        <w:lang w:eastAsia="en-GB"/>
      </w:rPr>
    </w:pPr>
    <w:r w:rsidRPr="00D83621">
      <w:rPr>
        <w:noProof/>
        <w:color w:val="9BBB59" w:themeColor="accent3"/>
        <w:sz w:val="20"/>
        <w:lang w:eastAsia="en-GB"/>
      </w:rPr>
      <w:t>_________________________________________________________________________________</w:t>
    </w:r>
  </w:p>
  <w:p w14:paraId="02F000D1" w14:textId="77777777" w:rsidR="00F503D0" w:rsidRPr="009C1EE7" w:rsidRDefault="00F503D0" w:rsidP="00F503D0">
    <w:pPr>
      <w:pStyle w:val="Footer"/>
      <w:jc w:val="center"/>
      <w:rPr>
        <w:rFonts w:asciiTheme="minorHAnsi" w:hAnsiTheme="minorHAnsi" w:cstheme="minorHAnsi"/>
        <w:noProof/>
        <w:szCs w:val="24"/>
        <w:lang w:eastAsia="en-GB"/>
      </w:rPr>
    </w:pPr>
    <w:r w:rsidRPr="009C1EE7">
      <w:rPr>
        <w:rFonts w:asciiTheme="minorHAnsi" w:hAnsiTheme="minorHAnsi" w:cstheme="minorHAnsi"/>
        <w:noProof/>
        <w:szCs w:val="24"/>
        <w:lang w:eastAsia="en-GB"/>
      </w:rPr>
      <w:t>County Offices, Newland</w:t>
    </w:r>
  </w:p>
  <w:p w14:paraId="4C5C0C5F" w14:textId="77777777" w:rsidR="00F503D0" w:rsidRPr="009C1EE7" w:rsidRDefault="00F503D0" w:rsidP="00F503D0">
    <w:pPr>
      <w:pStyle w:val="Footer"/>
      <w:jc w:val="center"/>
      <w:rPr>
        <w:rFonts w:asciiTheme="minorHAnsi" w:hAnsiTheme="minorHAnsi" w:cstheme="minorHAnsi"/>
        <w:noProof/>
        <w:szCs w:val="24"/>
        <w:lang w:eastAsia="en-GB"/>
      </w:rPr>
    </w:pPr>
    <w:r w:rsidRPr="009C1EE7">
      <w:rPr>
        <w:rFonts w:asciiTheme="minorHAnsi" w:hAnsiTheme="minorHAnsi" w:cstheme="minorHAnsi"/>
        <w:noProof/>
        <w:szCs w:val="24"/>
        <w:lang w:eastAsia="en-GB"/>
      </w:rPr>
      <w:t>Lincoln LN1 1YL</w:t>
    </w:r>
  </w:p>
  <w:p w14:paraId="02536612" w14:textId="77777777" w:rsidR="00F503D0" w:rsidRPr="009C1EE7" w:rsidRDefault="00F503D0" w:rsidP="00F503D0">
    <w:pPr>
      <w:pStyle w:val="Footer"/>
      <w:jc w:val="center"/>
      <w:rPr>
        <w:rFonts w:asciiTheme="minorHAnsi" w:hAnsiTheme="minorHAnsi" w:cstheme="minorHAnsi"/>
        <w:szCs w:val="24"/>
      </w:rPr>
    </w:pPr>
    <w:r w:rsidRPr="009C1EE7">
      <w:rPr>
        <w:rFonts w:asciiTheme="minorHAnsi" w:hAnsiTheme="minorHAnsi" w:cstheme="minorHAnsi"/>
        <w:noProof/>
        <w:szCs w:val="24"/>
        <w:lang w:eastAsia="en-GB"/>
      </w:rPr>
      <w:t>www.lincolnshire.gov.uk</w:t>
    </w:r>
  </w:p>
  <w:p w14:paraId="547F6494" w14:textId="77777777" w:rsidR="00FA1A5D" w:rsidRDefault="00FA1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8CA26" w14:textId="77777777" w:rsidR="004C701C" w:rsidRDefault="004C701C" w:rsidP="00FA1A5D">
      <w:r>
        <w:separator/>
      </w:r>
    </w:p>
  </w:footnote>
  <w:footnote w:type="continuationSeparator" w:id="0">
    <w:p w14:paraId="0027E9F0" w14:textId="77777777" w:rsidR="004C701C" w:rsidRDefault="004C701C" w:rsidP="00FA1A5D">
      <w:r>
        <w:continuationSeparator/>
      </w:r>
    </w:p>
  </w:footnote>
  <w:footnote w:type="continuationNotice" w:id="1">
    <w:p w14:paraId="1FECDB25" w14:textId="77777777" w:rsidR="004C701C" w:rsidRDefault="004C70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959B3"/>
    <w:multiLevelType w:val="hybridMultilevel"/>
    <w:tmpl w:val="D60074E8"/>
    <w:lvl w:ilvl="0" w:tplc="8B2CA7B0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4A6264C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2" w:tplc="B88C4A3C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510A59B4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4" w:tplc="C510746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5" w:tplc="08249E0A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6" w:tplc="7250EF1C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  <w:lvl w:ilvl="7" w:tplc="C4884CCA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  <w:lvl w:ilvl="8" w:tplc="5FD614DA">
      <w:numFmt w:val="bullet"/>
      <w:lvlText w:val="•"/>
      <w:lvlJc w:val="left"/>
      <w:pPr>
        <w:ind w:left="92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941724"/>
    <w:multiLevelType w:val="hybridMultilevel"/>
    <w:tmpl w:val="0826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33D5"/>
    <w:multiLevelType w:val="hybridMultilevel"/>
    <w:tmpl w:val="6130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68040"/>
    <w:multiLevelType w:val="hybridMultilevel"/>
    <w:tmpl w:val="FFFFFFFF"/>
    <w:lvl w:ilvl="0" w:tplc="3878B0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B2B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A4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09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27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E5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88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66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2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87C69"/>
    <w:multiLevelType w:val="hybridMultilevel"/>
    <w:tmpl w:val="1E5AB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25B0E"/>
    <w:multiLevelType w:val="hybridMultilevel"/>
    <w:tmpl w:val="FFFFFFFF"/>
    <w:lvl w:ilvl="0" w:tplc="62026E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302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AF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EF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2E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6F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81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CA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EC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82704">
    <w:abstractNumId w:val="5"/>
  </w:num>
  <w:num w:numId="2" w16cid:durableId="1686901892">
    <w:abstractNumId w:val="3"/>
  </w:num>
  <w:num w:numId="3" w16cid:durableId="501043471">
    <w:abstractNumId w:val="0"/>
  </w:num>
  <w:num w:numId="4" w16cid:durableId="855577290">
    <w:abstractNumId w:val="2"/>
  </w:num>
  <w:num w:numId="5" w16cid:durableId="1514999696">
    <w:abstractNumId w:val="4"/>
  </w:num>
  <w:num w:numId="6" w16cid:durableId="122900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37"/>
    <w:rsid w:val="000033C7"/>
    <w:rsid w:val="00014205"/>
    <w:rsid w:val="00040970"/>
    <w:rsid w:val="00045BD9"/>
    <w:rsid w:val="000777AC"/>
    <w:rsid w:val="000E4F42"/>
    <w:rsid w:val="00134633"/>
    <w:rsid w:val="0017029A"/>
    <w:rsid w:val="001E3C15"/>
    <w:rsid w:val="00211E0C"/>
    <w:rsid w:val="00222FEE"/>
    <w:rsid w:val="00231DB0"/>
    <w:rsid w:val="0026229B"/>
    <w:rsid w:val="002B785E"/>
    <w:rsid w:val="00360433"/>
    <w:rsid w:val="003C1075"/>
    <w:rsid w:val="0047431A"/>
    <w:rsid w:val="004962E6"/>
    <w:rsid w:val="004C16CF"/>
    <w:rsid w:val="004C701C"/>
    <w:rsid w:val="0052104E"/>
    <w:rsid w:val="00544C48"/>
    <w:rsid w:val="00581259"/>
    <w:rsid w:val="005B1977"/>
    <w:rsid w:val="005D4E16"/>
    <w:rsid w:val="005D6CDC"/>
    <w:rsid w:val="00600FAE"/>
    <w:rsid w:val="006F7E0A"/>
    <w:rsid w:val="00716859"/>
    <w:rsid w:val="00716B86"/>
    <w:rsid w:val="00735960"/>
    <w:rsid w:val="00735C60"/>
    <w:rsid w:val="0074439C"/>
    <w:rsid w:val="00760FA1"/>
    <w:rsid w:val="00764974"/>
    <w:rsid w:val="007A7EA7"/>
    <w:rsid w:val="007E73FF"/>
    <w:rsid w:val="008205DE"/>
    <w:rsid w:val="008207B0"/>
    <w:rsid w:val="00832FB6"/>
    <w:rsid w:val="00834668"/>
    <w:rsid w:val="00835262"/>
    <w:rsid w:val="00873746"/>
    <w:rsid w:val="00973537"/>
    <w:rsid w:val="0098220B"/>
    <w:rsid w:val="00986612"/>
    <w:rsid w:val="009934D4"/>
    <w:rsid w:val="009941A8"/>
    <w:rsid w:val="009B01E9"/>
    <w:rsid w:val="009E4F60"/>
    <w:rsid w:val="00A52D25"/>
    <w:rsid w:val="00A71481"/>
    <w:rsid w:val="00A836A1"/>
    <w:rsid w:val="00AE484C"/>
    <w:rsid w:val="00AF2BAB"/>
    <w:rsid w:val="00AF720A"/>
    <w:rsid w:val="00B31D7B"/>
    <w:rsid w:val="00B92E3C"/>
    <w:rsid w:val="00BA6DCF"/>
    <w:rsid w:val="00BD1CCF"/>
    <w:rsid w:val="00BD3BF1"/>
    <w:rsid w:val="00BE6F3D"/>
    <w:rsid w:val="00BF0E21"/>
    <w:rsid w:val="00C07228"/>
    <w:rsid w:val="00C10332"/>
    <w:rsid w:val="00C114EB"/>
    <w:rsid w:val="00C24CFC"/>
    <w:rsid w:val="00C46C91"/>
    <w:rsid w:val="00C50E2F"/>
    <w:rsid w:val="00C5355D"/>
    <w:rsid w:val="00C84646"/>
    <w:rsid w:val="00CC2361"/>
    <w:rsid w:val="00D2359C"/>
    <w:rsid w:val="00D27C24"/>
    <w:rsid w:val="00D57176"/>
    <w:rsid w:val="00D678F8"/>
    <w:rsid w:val="00D735E4"/>
    <w:rsid w:val="00DC53B9"/>
    <w:rsid w:val="00E33C04"/>
    <w:rsid w:val="00E3539A"/>
    <w:rsid w:val="00E65E22"/>
    <w:rsid w:val="00E922B6"/>
    <w:rsid w:val="00EA1124"/>
    <w:rsid w:val="00EC5759"/>
    <w:rsid w:val="00EE3294"/>
    <w:rsid w:val="00EE6882"/>
    <w:rsid w:val="00F026F7"/>
    <w:rsid w:val="00F029B4"/>
    <w:rsid w:val="00F503D0"/>
    <w:rsid w:val="00F9438D"/>
    <w:rsid w:val="00FA1A5D"/>
    <w:rsid w:val="00FF198A"/>
    <w:rsid w:val="059134FD"/>
    <w:rsid w:val="0CD84076"/>
    <w:rsid w:val="13C128ED"/>
    <w:rsid w:val="1CFCD398"/>
    <w:rsid w:val="20B034CE"/>
    <w:rsid w:val="2717B9CC"/>
    <w:rsid w:val="301A366F"/>
    <w:rsid w:val="30E85F9D"/>
    <w:rsid w:val="39C82EB2"/>
    <w:rsid w:val="4B1AC3FB"/>
    <w:rsid w:val="5221D1D6"/>
    <w:rsid w:val="52A75D12"/>
    <w:rsid w:val="563D1148"/>
    <w:rsid w:val="578CE2D6"/>
    <w:rsid w:val="6F4E0581"/>
    <w:rsid w:val="708E5CFE"/>
    <w:rsid w:val="732FB754"/>
    <w:rsid w:val="7B9BF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5063"/>
  <w15:docId w15:val="{6C400A78-4214-468A-8624-EDECA18F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tes">
    <w:name w:val="notes"/>
    <w:basedOn w:val="Normal"/>
    <w:rsid w:val="001702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tes-caption">
    <w:name w:val="notes-caption"/>
    <w:basedOn w:val="DefaultParagraphFont"/>
    <w:rsid w:val="0017029A"/>
  </w:style>
  <w:style w:type="paragraph" w:customStyle="1" w:styleId="source">
    <w:name w:val="source"/>
    <w:basedOn w:val="Normal"/>
    <w:rsid w:val="001702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ource-caption">
    <w:name w:val="source-caption"/>
    <w:basedOn w:val="DefaultParagraphFont"/>
    <w:rsid w:val="0017029A"/>
  </w:style>
  <w:style w:type="paragraph" w:customStyle="1" w:styleId="credit">
    <w:name w:val="credit"/>
    <w:basedOn w:val="Normal"/>
    <w:rsid w:val="001702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redit-caption">
    <w:name w:val="credit-caption"/>
    <w:basedOn w:val="DefaultParagraphFont"/>
    <w:rsid w:val="0017029A"/>
  </w:style>
  <w:style w:type="paragraph" w:customStyle="1" w:styleId="svelte-gimas4">
    <w:name w:val="svelte-gimas4"/>
    <w:basedOn w:val="Normal"/>
    <w:rsid w:val="00A836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velte-gimas41">
    <w:name w:val="svelte-gimas41"/>
    <w:basedOn w:val="DefaultParagraphFont"/>
    <w:rsid w:val="00A836A1"/>
  </w:style>
  <w:style w:type="character" w:customStyle="1" w:styleId="dots">
    <w:name w:val="dots"/>
    <w:basedOn w:val="DefaultParagraphFont"/>
    <w:rsid w:val="00A836A1"/>
  </w:style>
  <w:style w:type="character" w:customStyle="1" w:styleId="for-screenreaders">
    <w:name w:val="for-screenreaders"/>
    <w:basedOn w:val="DefaultParagraphFont"/>
    <w:rsid w:val="00A836A1"/>
  </w:style>
  <w:style w:type="paragraph" w:customStyle="1" w:styleId="css-1648plh">
    <w:name w:val="css-1648plh"/>
    <w:basedOn w:val="Normal"/>
    <w:rsid w:val="00A836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D3B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B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4E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84646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A1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A5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1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A5D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hs.uk/conditions/bronchioliti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conditions/fl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111.nhs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hs.uk/conditions/common-cold/" TargetMode="External"/><Relationship Id="rId10" Type="http://schemas.openxmlformats.org/officeDocument/2006/relationships/hyperlink" Target="https://lincolnshire.icb.nhs.uk/grab-a-jab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.uk/conditions/coronavirus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ba8bab-a84f-416d-ac4b-d295ef934f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294B029F76E4CA68707CA9090255E" ma:contentTypeVersion="14" ma:contentTypeDescription="Create a new document." ma:contentTypeScope="" ma:versionID="037c1ef42cb6d176d61a0fbc27ecc243">
  <xsd:schema xmlns:xsd="http://www.w3.org/2001/XMLSchema" xmlns:xs="http://www.w3.org/2001/XMLSchema" xmlns:p="http://schemas.microsoft.com/office/2006/metadata/properties" xmlns:ns3="31ba8bab-a84f-416d-ac4b-d295ef934f03" targetNamespace="http://schemas.microsoft.com/office/2006/metadata/properties" ma:root="true" ma:fieldsID="3dc21b5bf2868fe4eed5923574db6fad" ns3:_="">
    <xsd:import namespace="31ba8bab-a84f-416d-ac4b-d295ef934f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8bab-a84f-416d-ac4b-d295ef934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E5B82-2D37-40B1-875E-E89423D6D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9E67B-7A88-48FE-9BA7-1CF584F194B7}">
  <ds:schemaRefs>
    <ds:schemaRef ds:uri="http://purl.org/dc/elements/1.1/"/>
    <ds:schemaRef ds:uri="http://schemas.microsoft.com/office/2006/metadata/properties"/>
    <ds:schemaRef ds:uri="31ba8bab-a84f-416d-ac4b-d295ef934f0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819A35-B238-47B4-838F-A1789F20C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a8bab-a84f-416d-ac4b-d295ef934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 fold lines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 fold lines</dc:title>
  <dc:subject/>
  <dc:creator>Suzanne Tiffany</dc:creator>
  <cp:keywords/>
  <cp:lastModifiedBy>Kerry Copeland</cp:lastModifiedBy>
  <cp:revision>3</cp:revision>
  <cp:lastPrinted>2023-01-04T23:50:00Z</cp:lastPrinted>
  <dcterms:created xsi:type="dcterms:W3CDTF">2024-12-04T14:02:00Z</dcterms:created>
  <dcterms:modified xsi:type="dcterms:W3CDTF">2024-12-04T14:13:00Z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2023-01-04T00:00:00Z</vt:filetime>
  </property>
  <property fmtid="{D5CDD505-2E9C-101B-9397-08002B2CF9AE}" pid="5" name="ContentTypeId">
    <vt:lpwstr>0x010100616294B029F76E4CA68707CA9090255E</vt:lpwstr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